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D5" w:rsidRPr="003772C8" w:rsidRDefault="000143D5" w:rsidP="00091B6D">
      <w:pPr>
        <w:jc w:val="center"/>
        <w:rPr>
          <w:b/>
          <w:bCs/>
        </w:rPr>
      </w:pPr>
      <w:bookmarkStart w:id="0" w:name="_GoBack"/>
      <w:bookmarkEnd w:id="0"/>
      <w:r w:rsidRPr="003772C8">
        <w:rPr>
          <w:b/>
          <w:bCs/>
        </w:rPr>
        <w:t>A FŐBB ÜZENETEK A LAKOSSÁG RÉSZÉRE HŐHULLÁMOK IDEJÉN</w:t>
      </w:r>
    </w:p>
    <w:p w:rsidR="000143D5" w:rsidRDefault="000143D5" w:rsidP="00091B6D">
      <w:pPr>
        <w:ind w:left="360"/>
        <w:jc w:val="center"/>
        <w:rPr>
          <w:b/>
          <w:bCs/>
          <w:i/>
          <w:i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284"/>
      </w:tblGrid>
      <w:tr w:rsidR="000143D5">
        <w:tc>
          <w:tcPr>
            <w:tcW w:w="4928" w:type="dxa"/>
          </w:tcPr>
          <w:p w:rsidR="000143D5" w:rsidRDefault="000143D5" w:rsidP="00722A34">
            <w:pPr>
              <w:rPr>
                <w:b/>
                <w:bCs/>
              </w:rPr>
            </w:pPr>
            <w:r>
              <w:rPr>
                <w:b/>
                <w:bCs/>
              </w:rPr>
              <w:t>Kerüljük a meleget</w:t>
            </w:r>
          </w:p>
        </w:tc>
        <w:tc>
          <w:tcPr>
            <w:tcW w:w="4284" w:type="dxa"/>
          </w:tcPr>
          <w:p w:rsidR="000143D5" w:rsidRDefault="000143D5" w:rsidP="00722A34">
            <w:pPr>
              <w:rPr>
                <w:b/>
                <w:bCs/>
              </w:rPr>
            </w:pPr>
            <w:r>
              <w:rPr>
                <w:b/>
                <w:bCs/>
              </w:rPr>
              <w:t>Fontos megjegyzések</w:t>
            </w:r>
          </w:p>
        </w:tc>
      </w:tr>
      <w:tr w:rsidR="000143D5">
        <w:tc>
          <w:tcPr>
            <w:tcW w:w="4928" w:type="dxa"/>
          </w:tcPr>
          <w:p w:rsidR="000143D5" w:rsidRPr="00E068E3" w:rsidRDefault="000143D5" w:rsidP="00722A34">
            <w:r w:rsidRPr="00E068E3">
              <w:rPr>
                <w:sz w:val="22"/>
                <w:szCs w:val="22"/>
              </w:rPr>
              <w:t>Hűtse lakását</w:t>
            </w:r>
          </w:p>
        </w:tc>
        <w:tc>
          <w:tcPr>
            <w:tcW w:w="4284" w:type="dxa"/>
          </w:tcPr>
          <w:p w:rsidR="000143D5" w:rsidRPr="00BE2DA8" w:rsidRDefault="000143D5" w:rsidP="00722A34">
            <w:r w:rsidRPr="00BE2DA8">
              <w:rPr>
                <w:sz w:val="22"/>
                <w:szCs w:val="22"/>
              </w:rPr>
              <w:t>Fontos a szobahőmérséklet mérése!!</w:t>
            </w:r>
          </w:p>
        </w:tc>
      </w:tr>
      <w:tr w:rsidR="000143D5">
        <w:tc>
          <w:tcPr>
            <w:tcW w:w="4928" w:type="dxa"/>
          </w:tcPr>
          <w:p w:rsidR="000143D5" w:rsidRPr="00E068E3" w:rsidRDefault="000143D5" w:rsidP="00722A34">
            <w:r w:rsidRPr="00E068E3">
              <w:rPr>
                <w:sz w:val="22"/>
                <w:szCs w:val="22"/>
              </w:rPr>
              <w:t>Napközben tartsa az ablakokat csukva, használjon függönyt vagy egyéb sötétítőt. Lehetőleg éjszaka szellőztessen. Kapcsolja ki a nem fontos elektromos készülékeket (még a világítást is). Ha van légkondicionáló berendezése, ennek működtetése idején tartsa csukva az ajtót és az ablakot.</w:t>
            </w:r>
          </w:p>
        </w:tc>
        <w:tc>
          <w:tcPr>
            <w:tcW w:w="4284" w:type="dxa"/>
          </w:tcPr>
          <w:p w:rsidR="000143D5" w:rsidRPr="00BE2DA8" w:rsidRDefault="000143D5" w:rsidP="00722A34">
            <w:r w:rsidRPr="00BE2DA8">
              <w:rPr>
                <w:sz w:val="22"/>
                <w:szCs w:val="22"/>
              </w:rPr>
              <w:t xml:space="preserve">Hőhullámok idején, amikor a külső hőmérséklet 35-39 </w:t>
            </w:r>
            <w:r w:rsidRPr="00BE2DA8">
              <w:rPr>
                <w:sz w:val="22"/>
                <w:szCs w:val="22"/>
                <w:vertAlign w:val="superscript"/>
              </w:rPr>
              <w:t>o</w:t>
            </w:r>
            <w:r w:rsidRPr="00BE2DA8">
              <w:rPr>
                <w:sz w:val="22"/>
                <w:szCs w:val="22"/>
              </w:rPr>
              <w:t>C közötti, az ideális belső hőmérséklet 28 fok körüli - nem javasolt a túlzott légkondicionálás.</w:t>
            </w:r>
          </w:p>
          <w:p w:rsidR="000143D5" w:rsidRPr="00BE2DA8" w:rsidRDefault="000143D5" w:rsidP="00722A34">
            <w:r w:rsidRPr="00BE2DA8">
              <w:rPr>
                <w:sz w:val="22"/>
                <w:szCs w:val="22"/>
              </w:rPr>
              <w:t>A ventillátort csak rövid ideig lehet használni, mivel kiszárítja a szervezetet! Fontos a fokozott folyadékpótlás!</w:t>
            </w:r>
          </w:p>
        </w:tc>
      </w:tr>
      <w:tr w:rsidR="000143D5">
        <w:tc>
          <w:tcPr>
            <w:tcW w:w="4928" w:type="dxa"/>
          </w:tcPr>
          <w:p w:rsidR="000143D5" w:rsidRPr="00E068E3" w:rsidRDefault="000143D5" w:rsidP="00722A34">
            <w:r w:rsidRPr="00E068E3">
              <w:rPr>
                <w:sz w:val="22"/>
                <w:szCs w:val="22"/>
              </w:rPr>
              <w:t>Ha a fent említettek nem valósíthatók meg, töltsön el legalább 2-3 órát légkondicionált helyen</w:t>
            </w:r>
          </w:p>
        </w:tc>
        <w:tc>
          <w:tcPr>
            <w:tcW w:w="4284" w:type="dxa"/>
          </w:tcPr>
          <w:p w:rsidR="000143D5" w:rsidRPr="00BE2DA8" w:rsidRDefault="000143D5" w:rsidP="00722A34">
            <w:r w:rsidRPr="00BE2DA8">
              <w:rPr>
                <w:sz w:val="22"/>
                <w:szCs w:val="22"/>
              </w:rPr>
              <w:t>Biztosítva van-e a hűtött helyek elérhetősége? Csak ennek megléte esetén ajánlható!</w:t>
            </w:r>
          </w:p>
        </w:tc>
      </w:tr>
      <w:tr w:rsidR="000143D5">
        <w:tc>
          <w:tcPr>
            <w:tcW w:w="4928" w:type="dxa"/>
          </w:tcPr>
          <w:p w:rsidR="000143D5" w:rsidRPr="00E068E3" w:rsidRDefault="000143D5" w:rsidP="00722A34">
            <w:r w:rsidRPr="00E068E3">
              <w:rPr>
                <w:sz w:val="22"/>
                <w:szCs w:val="22"/>
              </w:rPr>
              <w:t>Kerülje a megterhelő fizikai munkát, tartózkodjék árnyékban a legmelegebb órákban</w:t>
            </w:r>
          </w:p>
        </w:tc>
        <w:tc>
          <w:tcPr>
            <w:tcW w:w="4284" w:type="dxa"/>
          </w:tcPr>
          <w:p w:rsidR="000143D5" w:rsidRPr="00BE2DA8" w:rsidRDefault="000143D5" w:rsidP="00722A34"/>
        </w:tc>
      </w:tr>
      <w:tr w:rsidR="000143D5">
        <w:tc>
          <w:tcPr>
            <w:tcW w:w="4928" w:type="dxa"/>
          </w:tcPr>
          <w:p w:rsidR="000143D5" w:rsidRPr="00E068E3" w:rsidRDefault="000143D5" w:rsidP="00722A34">
            <w:r w:rsidRPr="00E068E3">
              <w:rPr>
                <w:sz w:val="22"/>
                <w:szCs w:val="22"/>
              </w:rPr>
              <w:t>A következő nyárra gondoljon arra, hogyan hűtheti lakását („hideg” festék, párologató, zöld növények).</w:t>
            </w:r>
          </w:p>
        </w:tc>
        <w:tc>
          <w:tcPr>
            <w:tcW w:w="4284" w:type="dxa"/>
          </w:tcPr>
          <w:p w:rsidR="000143D5" w:rsidRPr="00BE2DA8" w:rsidRDefault="000143D5" w:rsidP="00722A34"/>
        </w:tc>
      </w:tr>
      <w:tr w:rsidR="000143D5">
        <w:tc>
          <w:tcPr>
            <w:tcW w:w="4928" w:type="dxa"/>
          </w:tcPr>
          <w:p w:rsidR="000143D5" w:rsidRPr="00E068E3" w:rsidRDefault="000143D5" w:rsidP="00722A34">
            <w:r w:rsidRPr="00E068E3">
              <w:rPr>
                <w:sz w:val="22"/>
                <w:szCs w:val="22"/>
              </w:rPr>
              <w:t>Tartsa testhőmérsékletét alacsonyan, és fogyasszon sok folyadékot, előzze meg a kiszáradást</w:t>
            </w:r>
          </w:p>
        </w:tc>
        <w:tc>
          <w:tcPr>
            <w:tcW w:w="4284" w:type="dxa"/>
          </w:tcPr>
          <w:p w:rsidR="000143D5" w:rsidRPr="00BE2DA8" w:rsidRDefault="000143D5" w:rsidP="00722A34"/>
        </w:tc>
      </w:tr>
      <w:tr w:rsidR="000143D5">
        <w:tc>
          <w:tcPr>
            <w:tcW w:w="4928" w:type="dxa"/>
          </w:tcPr>
          <w:p w:rsidR="000143D5" w:rsidRPr="00E068E3" w:rsidRDefault="000143D5" w:rsidP="00722A34">
            <w:r w:rsidRPr="00E068E3">
              <w:rPr>
                <w:sz w:val="22"/>
                <w:szCs w:val="22"/>
              </w:rPr>
              <w:t>Gyakran zuhanyozzon vagy fürödjön langyos vízben</w:t>
            </w:r>
          </w:p>
        </w:tc>
        <w:tc>
          <w:tcPr>
            <w:tcW w:w="4284" w:type="dxa"/>
          </w:tcPr>
          <w:p w:rsidR="000143D5" w:rsidRPr="00BE2DA8" w:rsidRDefault="000143D5" w:rsidP="00722A34">
            <w:r w:rsidRPr="00BE2DA8">
              <w:rPr>
                <w:sz w:val="22"/>
                <w:szCs w:val="22"/>
              </w:rPr>
              <w:t>Időseknél növelheti az elesés veszélyét</w:t>
            </w:r>
          </w:p>
        </w:tc>
      </w:tr>
      <w:tr w:rsidR="000143D5">
        <w:tc>
          <w:tcPr>
            <w:tcW w:w="4928" w:type="dxa"/>
          </w:tcPr>
          <w:p w:rsidR="000143D5" w:rsidRPr="00E068E3" w:rsidRDefault="000143D5" w:rsidP="00722A34">
            <w:r w:rsidRPr="00E068E3">
              <w:rPr>
                <w:sz w:val="22"/>
                <w:szCs w:val="22"/>
              </w:rPr>
              <w:t>Használjon vizes borogatást, hűtse lábát langyos vízben</w:t>
            </w:r>
          </w:p>
        </w:tc>
        <w:tc>
          <w:tcPr>
            <w:tcW w:w="4284" w:type="dxa"/>
          </w:tcPr>
          <w:p w:rsidR="000143D5" w:rsidRPr="00BE2DA8" w:rsidRDefault="000143D5" w:rsidP="00722A34"/>
        </w:tc>
      </w:tr>
      <w:tr w:rsidR="000143D5">
        <w:tc>
          <w:tcPr>
            <w:tcW w:w="4928" w:type="dxa"/>
          </w:tcPr>
          <w:p w:rsidR="000143D5" w:rsidRPr="00E068E3" w:rsidRDefault="000143D5" w:rsidP="00722A34">
            <w:r w:rsidRPr="00E068E3">
              <w:rPr>
                <w:sz w:val="22"/>
                <w:szCs w:val="22"/>
              </w:rPr>
              <w:t>Viseljen világos, természetes alapanyagú, bő ruhát. Ha a napra megy, viseljen széles karimájú kalapot és napszemüveget</w:t>
            </w:r>
          </w:p>
        </w:tc>
        <w:tc>
          <w:tcPr>
            <w:tcW w:w="4284" w:type="dxa"/>
          </w:tcPr>
          <w:p w:rsidR="000143D5" w:rsidRPr="00BE2DA8" w:rsidRDefault="000143D5" w:rsidP="00722A34"/>
        </w:tc>
      </w:tr>
      <w:tr w:rsidR="000143D5">
        <w:tc>
          <w:tcPr>
            <w:tcW w:w="4928" w:type="dxa"/>
          </w:tcPr>
          <w:p w:rsidR="000143D5" w:rsidRPr="00E068E3" w:rsidRDefault="000143D5" w:rsidP="00722A34">
            <w:r w:rsidRPr="00E068E3">
              <w:rPr>
                <w:sz w:val="22"/>
                <w:szCs w:val="22"/>
              </w:rPr>
              <w:t>Rendszeresen fogyasszon folyadékot, ne fogyasszon alkohol és magas cukortartalmú italokat</w:t>
            </w:r>
          </w:p>
        </w:tc>
        <w:tc>
          <w:tcPr>
            <w:tcW w:w="4284" w:type="dxa"/>
          </w:tcPr>
          <w:p w:rsidR="000143D5" w:rsidRPr="00BE2DA8" w:rsidRDefault="000143D5" w:rsidP="00722A34">
            <w:r w:rsidRPr="00BE2DA8">
              <w:rPr>
                <w:sz w:val="22"/>
                <w:szCs w:val="22"/>
              </w:rPr>
              <w:t>Fontos a sópótlásra való figyelmeztetés! Vízmérgezés veszélye! A coffein vízhajtó hatására is fel kell hívni a figyelmet</w:t>
            </w:r>
          </w:p>
        </w:tc>
      </w:tr>
      <w:tr w:rsidR="000143D5">
        <w:tc>
          <w:tcPr>
            <w:tcW w:w="4928" w:type="dxa"/>
          </w:tcPr>
          <w:p w:rsidR="000143D5" w:rsidRPr="00E068E3" w:rsidRDefault="000143D5" w:rsidP="00722A34">
            <w:r w:rsidRPr="00E068E3">
              <w:rPr>
                <w:sz w:val="22"/>
                <w:szCs w:val="22"/>
              </w:rPr>
              <w:t>Ha rendszeresen szed gyógyszert, kérdezze meg kezelőorvosát, hogyan befolyásolják a gyógyszerek a folyadékegyensúlyt</w:t>
            </w:r>
          </w:p>
        </w:tc>
        <w:tc>
          <w:tcPr>
            <w:tcW w:w="4284" w:type="dxa"/>
          </w:tcPr>
          <w:p w:rsidR="000143D5" w:rsidRPr="00BE2DA8" w:rsidRDefault="000143D5" w:rsidP="00722A34">
            <w:r w:rsidRPr="00BE2DA8">
              <w:rPr>
                <w:sz w:val="22"/>
                <w:szCs w:val="22"/>
              </w:rPr>
              <w:t>A lázas betegekre különösen oda kell figyelni! Fokozattan ügyeljünk a lázas gyermekek folyadékpótlására</w:t>
            </w:r>
          </w:p>
        </w:tc>
      </w:tr>
      <w:tr w:rsidR="000143D5">
        <w:tc>
          <w:tcPr>
            <w:tcW w:w="4928" w:type="dxa"/>
          </w:tcPr>
          <w:p w:rsidR="000143D5" w:rsidRPr="00E068E3" w:rsidRDefault="000143D5" w:rsidP="00722A34">
            <w:r w:rsidRPr="00E068E3">
              <w:rPr>
                <w:sz w:val="22"/>
                <w:szCs w:val="22"/>
              </w:rPr>
              <w:t>Ellenőrizze testhőmérsékletét!</w:t>
            </w:r>
          </w:p>
        </w:tc>
        <w:tc>
          <w:tcPr>
            <w:tcW w:w="4284" w:type="dxa"/>
          </w:tcPr>
          <w:p w:rsidR="000143D5" w:rsidRPr="00BE2DA8" w:rsidRDefault="000143D5" w:rsidP="00722A34">
            <w:r w:rsidRPr="00BE2DA8">
              <w:rPr>
                <w:sz w:val="22"/>
                <w:szCs w:val="22"/>
              </w:rPr>
              <w:t>Fontos tudatosítani, hogy ha a testhőmérséklet 38 fok fölé emelkedik, az már káros az egészségre. 39 fok felett hőguta! 40 fok felett életveszélyes állapot!</w:t>
            </w:r>
          </w:p>
        </w:tc>
      </w:tr>
      <w:tr w:rsidR="000143D5">
        <w:tc>
          <w:tcPr>
            <w:tcW w:w="4928" w:type="dxa"/>
          </w:tcPr>
          <w:p w:rsidR="000143D5" w:rsidRPr="00E068E3" w:rsidRDefault="000143D5" w:rsidP="00722A34">
            <w:r w:rsidRPr="00E068E3">
              <w:rPr>
                <w:sz w:val="22"/>
                <w:szCs w:val="22"/>
              </w:rPr>
              <w:t>Tárolja gyógyszereit megfelelő hőmérsékleten</w:t>
            </w:r>
          </w:p>
        </w:tc>
        <w:tc>
          <w:tcPr>
            <w:tcW w:w="4284" w:type="dxa"/>
          </w:tcPr>
          <w:p w:rsidR="000143D5" w:rsidRPr="00BE2DA8" w:rsidRDefault="000143D5" w:rsidP="00722A34">
            <w:r w:rsidRPr="00BE2DA8">
              <w:rPr>
                <w:sz w:val="22"/>
                <w:szCs w:val="22"/>
              </w:rPr>
              <w:t>Ha a szobahőmérséklet 25 fok fölé emelkedik, célszerű a gyógyszereket hűtőben tárolni akkor is, ha ez nincs ráírva a dobozra!</w:t>
            </w:r>
          </w:p>
        </w:tc>
      </w:tr>
      <w:tr w:rsidR="000143D5">
        <w:tc>
          <w:tcPr>
            <w:tcW w:w="4928" w:type="dxa"/>
          </w:tcPr>
          <w:p w:rsidR="000143D5" w:rsidRPr="00E068E3" w:rsidRDefault="000143D5" w:rsidP="00722A34">
            <w:r w:rsidRPr="00E068E3">
              <w:rPr>
                <w:sz w:val="22"/>
                <w:szCs w:val="22"/>
              </w:rPr>
              <w:t>Keresse fel orvosát, ha krónikus betegségekben szenved, vagy többféle gyógyszert szed. Ha bármi szokatlan tünetet észlel, azonnal keresse fel orvosát</w:t>
            </w:r>
          </w:p>
        </w:tc>
        <w:tc>
          <w:tcPr>
            <w:tcW w:w="4284" w:type="dxa"/>
          </w:tcPr>
          <w:p w:rsidR="000143D5" w:rsidRPr="00E068E3" w:rsidRDefault="000143D5" w:rsidP="00722A34">
            <w:pPr>
              <w:rPr>
                <w:i/>
                <w:iCs/>
              </w:rPr>
            </w:pPr>
          </w:p>
        </w:tc>
      </w:tr>
      <w:tr w:rsidR="000143D5">
        <w:tc>
          <w:tcPr>
            <w:tcW w:w="4928" w:type="dxa"/>
          </w:tcPr>
          <w:p w:rsidR="000143D5" w:rsidRPr="00E068E3" w:rsidRDefault="000143D5" w:rsidP="00722A34">
            <w:r w:rsidRPr="00E068E3">
              <w:rPr>
                <w:sz w:val="22"/>
                <w:szCs w:val="22"/>
              </w:rPr>
              <w:t>Tájékozódjon az igénybe vehető segítségekről</w:t>
            </w:r>
          </w:p>
        </w:tc>
        <w:tc>
          <w:tcPr>
            <w:tcW w:w="4284" w:type="dxa"/>
          </w:tcPr>
          <w:p w:rsidR="000143D5" w:rsidRPr="00E068E3" w:rsidRDefault="000143D5" w:rsidP="00722A34">
            <w:pPr>
              <w:rPr>
                <w:i/>
                <w:iCs/>
              </w:rPr>
            </w:pPr>
          </w:p>
        </w:tc>
      </w:tr>
    </w:tbl>
    <w:p w:rsidR="000143D5" w:rsidRDefault="000143D5"/>
    <w:p w:rsidR="000143D5" w:rsidRDefault="000143D5" w:rsidP="0004259D">
      <w:pPr>
        <w:spacing w:after="200" w:line="276" w:lineRule="auto"/>
      </w:pPr>
    </w:p>
    <w:p w:rsidR="000143D5" w:rsidRDefault="000143D5"/>
    <w:sectPr w:rsidR="000143D5" w:rsidSect="00AE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D5" w:rsidRDefault="000143D5" w:rsidP="00091B6D">
      <w:r>
        <w:separator/>
      </w:r>
    </w:p>
  </w:endnote>
  <w:endnote w:type="continuationSeparator" w:id="0">
    <w:p w:rsidR="000143D5" w:rsidRDefault="000143D5" w:rsidP="0009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D5" w:rsidRDefault="000143D5" w:rsidP="00091B6D">
      <w:r>
        <w:separator/>
      </w:r>
    </w:p>
  </w:footnote>
  <w:footnote w:type="continuationSeparator" w:id="0">
    <w:p w:rsidR="000143D5" w:rsidRDefault="000143D5" w:rsidP="00091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50E"/>
    <w:multiLevelType w:val="singleLevel"/>
    <w:tmpl w:val="5B2C29EE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</w:abstractNum>
  <w:abstractNum w:abstractNumId="1">
    <w:nsid w:val="4CDC4D58"/>
    <w:multiLevelType w:val="hybridMultilevel"/>
    <w:tmpl w:val="7562B4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1D9"/>
    <w:rsid w:val="000143D5"/>
    <w:rsid w:val="00026C29"/>
    <w:rsid w:val="0004259D"/>
    <w:rsid w:val="00091B6D"/>
    <w:rsid w:val="002D3E16"/>
    <w:rsid w:val="003772C8"/>
    <w:rsid w:val="006B01D9"/>
    <w:rsid w:val="00722A34"/>
    <w:rsid w:val="007844B2"/>
    <w:rsid w:val="00870234"/>
    <w:rsid w:val="00953B9F"/>
    <w:rsid w:val="00AC52B1"/>
    <w:rsid w:val="00AE20D5"/>
    <w:rsid w:val="00B062A3"/>
    <w:rsid w:val="00BE2DA8"/>
    <w:rsid w:val="00E068E3"/>
    <w:rsid w:val="00EC4457"/>
    <w:rsid w:val="00FD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6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91B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91B6D"/>
    <w:rPr>
      <w:rFonts w:ascii="Times New Roman" w:hAnsi="Times New Roman" w:cs="Times New Roman"/>
      <w:sz w:val="20"/>
      <w:szCs w:val="20"/>
      <w:lang w:eastAsia="hu-HU"/>
    </w:rPr>
  </w:style>
  <w:style w:type="paragraph" w:styleId="BodyText3">
    <w:name w:val="Body Text 3"/>
    <w:basedOn w:val="Normal"/>
    <w:link w:val="BodyText3Char"/>
    <w:uiPriority w:val="99"/>
    <w:semiHidden/>
    <w:rsid w:val="00091B6D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91B6D"/>
    <w:rPr>
      <w:rFonts w:ascii="Times New Roman" w:hAnsi="Times New Roman" w:cs="Times New Roman"/>
      <w:sz w:val="16"/>
      <w:szCs w:val="16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091B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306</Words>
  <Characters>2118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FŐBB ÜZENETEK A LAKOSSÁG RÉSZÉRE HŐHULLÁMOK IDEJÉN</dc:title>
  <dc:subject/>
  <dc:creator>Csehi Gabriella</dc:creator>
  <cp:keywords/>
  <dc:description/>
  <cp:lastModifiedBy>simoni</cp:lastModifiedBy>
  <cp:revision>3</cp:revision>
  <dcterms:created xsi:type="dcterms:W3CDTF">2016-06-22T13:47:00Z</dcterms:created>
  <dcterms:modified xsi:type="dcterms:W3CDTF">2016-06-22T13:48:00Z</dcterms:modified>
</cp:coreProperties>
</file>